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07" w:rsidRPr="00104ADF" w:rsidRDefault="006E4307" w:rsidP="00104ADF">
      <w:pPr>
        <w:shd w:val="clear" w:color="auto" w:fill="FFFFFF"/>
        <w:spacing w:line="274" w:lineRule="exact"/>
        <w:ind w:left="1416"/>
        <w:rPr>
          <w:b/>
        </w:rPr>
      </w:pPr>
      <w:r w:rsidRPr="00104ADF">
        <w:rPr>
          <w:rFonts w:eastAsia="Times New Roman"/>
          <w:b/>
          <w:sz w:val="24"/>
          <w:szCs w:val="24"/>
        </w:rPr>
        <w:t>ДИАГНОСТИКА ОСОБЕННОСТЕЙ ПОЗНАВАТЕЛЬНОЙ ДЕЯТЕЛЬНОСТИ УЧ-СЯ В УЧЕБНОМ ПРОЦЕССЕ.</w:t>
      </w:r>
    </w:p>
    <w:p w:rsidR="006E4307" w:rsidRPr="00104ADF" w:rsidRDefault="006E4307" w:rsidP="006E4307">
      <w:pPr>
        <w:shd w:val="clear" w:color="auto" w:fill="FFFFFF"/>
        <w:spacing w:before="259" w:after="240" w:line="269" w:lineRule="exact"/>
        <w:sectPr w:rsidR="006E4307" w:rsidRPr="00104ADF" w:rsidSect="006E4307">
          <w:pgSz w:w="11909" w:h="16834"/>
          <w:pgMar w:top="1440" w:right="360" w:bottom="360" w:left="2529" w:header="720" w:footer="720" w:gutter="0"/>
          <w:cols w:space="60"/>
          <w:noEndnote/>
        </w:sectPr>
      </w:pPr>
      <w:r w:rsidRPr="00104ADF">
        <w:rPr>
          <w:rFonts w:eastAsia="Times New Roman"/>
          <w:sz w:val="24"/>
          <w:szCs w:val="24"/>
        </w:rPr>
        <w:t>Ниже в таблице различные неэффективные формы поведения на уроке соотнесены с возможными нарушениями конкретных познавательных про</w:t>
      </w:r>
      <w:r w:rsidR="00104ADF">
        <w:rPr>
          <w:rFonts w:eastAsia="Times New Roman"/>
          <w:sz w:val="24"/>
          <w:szCs w:val="24"/>
        </w:rPr>
        <w:t xml:space="preserve">цессов. Данный материал поможет спланировать </w:t>
      </w:r>
      <w:r w:rsidRPr="00104ADF">
        <w:rPr>
          <w:rFonts w:eastAsia="Times New Roman"/>
          <w:sz w:val="24"/>
          <w:szCs w:val="24"/>
        </w:rPr>
        <w:t xml:space="preserve">коррекционную и развивающую работу </w:t>
      </w:r>
      <w:r w:rsidR="00104ADF">
        <w:rPr>
          <w:rFonts w:eastAsia="Times New Roman"/>
          <w:sz w:val="24"/>
          <w:szCs w:val="24"/>
        </w:rPr>
        <w:t>с конкретным ребенком.</w:t>
      </w:r>
    </w:p>
    <w:p w:rsidR="006E4307" w:rsidRPr="00104ADF" w:rsidRDefault="006E4307" w:rsidP="006E4307">
      <w:pPr>
        <w:shd w:val="clear" w:color="auto" w:fill="FFFFFF"/>
      </w:pPr>
      <w:r w:rsidRPr="00104ADF">
        <w:rPr>
          <w:rFonts w:eastAsia="Times New Roman"/>
          <w:spacing w:val="-5"/>
          <w:sz w:val="30"/>
          <w:szCs w:val="30"/>
        </w:rPr>
        <w:t>Наблюдаемые поведенческие проявления</w:t>
      </w:r>
    </w:p>
    <w:p w:rsidR="006E4307" w:rsidRPr="00104ADF" w:rsidRDefault="006E4307" w:rsidP="006E4307">
      <w:pPr>
        <w:shd w:val="clear" w:color="auto" w:fill="FFFFFF"/>
        <w:spacing w:before="5" w:line="312" w:lineRule="exact"/>
        <w:ind w:left="10"/>
      </w:pPr>
      <w:r w:rsidRPr="00104ADF">
        <w:br w:type="column"/>
      </w:r>
      <w:r w:rsidRPr="00104ADF">
        <w:rPr>
          <w:rFonts w:eastAsia="Times New Roman"/>
          <w:spacing w:val="-6"/>
          <w:sz w:val="30"/>
          <w:szCs w:val="30"/>
        </w:rPr>
        <w:t>Особенности</w:t>
      </w:r>
    </w:p>
    <w:p w:rsidR="006E4307" w:rsidRPr="00104ADF" w:rsidRDefault="006E4307" w:rsidP="006E4307">
      <w:pPr>
        <w:shd w:val="clear" w:color="auto" w:fill="FFFFFF"/>
        <w:spacing w:line="312" w:lineRule="exact"/>
        <w:ind w:left="5"/>
      </w:pPr>
      <w:r w:rsidRPr="00104ADF">
        <w:rPr>
          <w:rFonts w:eastAsia="Times New Roman"/>
          <w:spacing w:val="-2"/>
          <w:sz w:val="30"/>
          <w:szCs w:val="30"/>
        </w:rPr>
        <w:t>познавательной</w:t>
      </w:r>
    </w:p>
    <w:p w:rsidR="006E4307" w:rsidRPr="00104ADF" w:rsidRDefault="006E4307" w:rsidP="006E4307">
      <w:pPr>
        <w:shd w:val="clear" w:color="auto" w:fill="FFFFFF"/>
        <w:spacing w:line="312" w:lineRule="exact"/>
      </w:pPr>
      <w:r w:rsidRPr="00104ADF">
        <w:rPr>
          <w:rFonts w:eastAsia="Times New Roman"/>
          <w:spacing w:val="-4"/>
          <w:sz w:val="30"/>
          <w:szCs w:val="30"/>
        </w:rPr>
        <w:t>деятельности</w:t>
      </w:r>
    </w:p>
    <w:p w:rsidR="006E4307" w:rsidRPr="00104ADF" w:rsidRDefault="006E4307" w:rsidP="006E4307">
      <w:pPr>
        <w:shd w:val="clear" w:color="auto" w:fill="FFFFFF"/>
        <w:spacing w:line="312" w:lineRule="exact"/>
        <w:sectPr w:rsidR="006E4307" w:rsidRPr="00104ADF">
          <w:type w:val="continuous"/>
          <w:pgSz w:w="11909" w:h="16834"/>
          <w:pgMar w:top="1440" w:right="759" w:bottom="360" w:left="2558" w:header="720" w:footer="720" w:gutter="0"/>
          <w:cols w:num="2" w:space="720" w:equalWidth="0">
            <w:col w:w="5217" w:space="1354"/>
            <w:col w:w="2020"/>
          </w:cols>
          <w:noEndnote/>
        </w:sectPr>
      </w:pPr>
    </w:p>
    <w:p w:rsidR="006E4307" w:rsidRPr="00104ADF" w:rsidRDefault="006E4307" w:rsidP="006E4307">
      <w:pPr>
        <w:spacing w:before="624" w:line="1" w:lineRule="exact"/>
        <w:rPr>
          <w:sz w:val="2"/>
          <w:szCs w:val="2"/>
        </w:rPr>
      </w:pPr>
    </w:p>
    <w:p w:rsidR="006E4307" w:rsidRPr="00104ADF" w:rsidRDefault="006E4307" w:rsidP="006E4307">
      <w:pPr>
        <w:shd w:val="clear" w:color="auto" w:fill="FFFFFF"/>
        <w:spacing w:line="312" w:lineRule="exact"/>
        <w:sectPr w:rsidR="006E4307" w:rsidRPr="00104ADF">
          <w:type w:val="continuous"/>
          <w:pgSz w:w="11909" w:h="16834"/>
          <w:pgMar w:top="1440" w:right="418" w:bottom="360" w:left="2549" w:header="720" w:footer="720" w:gutter="0"/>
          <w:cols w:space="60"/>
          <w:noEndnote/>
        </w:sectPr>
      </w:pPr>
    </w:p>
    <w:p w:rsidR="006E4307" w:rsidRPr="00104ADF" w:rsidRDefault="006E4307" w:rsidP="006E4307">
      <w:pPr>
        <w:shd w:val="clear" w:color="auto" w:fill="FFFFFF"/>
        <w:spacing w:before="29" w:line="269" w:lineRule="exact"/>
        <w:ind w:right="922"/>
      </w:pPr>
      <w:proofErr w:type="spellStart"/>
      <w:r w:rsidRPr="00104ADF">
        <w:rPr>
          <w:rFonts w:eastAsia="Times New Roman"/>
          <w:sz w:val="24"/>
          <w:szCs w:val="24"/>
        </w:rPr>
        <w:t>Недописывание</w:t>
      </w:r>
      <w:proofErr w:type="spellEnd"/>
      <w:r w:rsidRPr="00104ADF">
        <w:rPr>
          <w:rFonts w:eastAsia="Times New Roman"/>
          <w:sz w:val="24"/>
          <w:szCs w:val="24"/>
        </w:rPr>
        <w:t xml:space="preserve"> слов и предложений Пропуск букв, слогов и слов при списывании, </w:t>
      </w:r>
      <w:proofErr w:type="spellStart"/>
      <w:r w:rsidRPr="00104ADF">
        <w:rPr>
          <w:rFonts w:eastAsia="Times New Roman"/>
          <w:sz w:val="24"/>
          <w:szCs w:val="24"/>
        </w:rPr>
        <w:t>переставление</w:t>
      </w:r>
      <w:proofErr w:type="spellEnd"/>
      <w:r w:rsidRPr="00104ADF">
        <w:rPr>
          <w:rFonts w:eastAsia="Times New Roman"/>
          <w:sz w:val="24"/>
          <w:szCs w:val="24"/>
        </w:rPr>
        <w:t xml:space="preserve"> слогов в словах</w:t>
      </w:r>
      <w:r w:rsidR="00104ADF">
        <w:rPr>
          <w:rFonts w:eastAsia="Times New Roman"/>
          <w:sz w:val="24"/>
          <w:szCs w:val="24"/>
        </w:rPr>
        <w:t>.</w:t>
      </w:r>
    </w:p>
    <w:p w:rsidR="006E4307" w:rsidRPr="00104ADF" w:rsidRDefault="006E4307" w:rsidP="006E4307">
      <w:pPr>
        <w:shd w:val="clear" w:color="auto" w:fill="FFFFFF"/>
        <w:spacing w:line="269" w:lineRule="exact"/>
      </w:pPr>
      <w:r w:rsidRPr="00104ADF">
        <w:rPr>
          <w:rFonts w:eastAsia="Times New Roman"/>
          <w:sz w:val="24"/>
          <w:szCs w:val="24"/>
        </w:rPr>
        <w:t>Повторное считывание одной и той же строчки, пропуск строчки, возврат к вышерасположенной строчке при чтении</w:t>
      </w:r>
    </w:p>
    <w:p w:rsidR="006E4307" w:rsidRPr="00104ADF" w:rsidRDefault="006E4307" w:rsidP="006E4307">
      <w:pPr>
        <w:shd w:val="clear" w:color="auto" w:fill="FFFFFF"/>
        <w:spacing w:line="269" w:lineRule="exact"/>
        <w:ind w:left="10"/>
      </w:pPr>
      <w:r w:rsidRPr="00104ADF">
        <w:rPr>
          <w:rFonts w:eastAsia="Times New Roman"/>
          <w:sz w:val="24"/>
          <w:szCs w:val="24"/>
        </w:rPr>
        <w:t>Потеря строчки при чтении Потеря смысла задачи в ходе прочтения или выполнения</w:t>
      </w:r>
      <w:r w:rsidR="00104ADF">
        <w:rPr>
          <w:rFonts w:eastAsia="Times New Roman"/>
          <w:sz w:val="24"/>
          <w:szCs w:val="24"/>
        </w:rPr>
        <w:t>.</w:t>
      </w:r>
    </w:p>
    <w:p w:rsidR="006E4307" w:rsidRPr="00104ADF" w:rsidRDefault="006E4307" w:rsidP="006E4307">
      <w:pPr>
        <w:shd w:val="clear" w:color="auto" w:fill="FFFFFF"/>
        <w:spacing w:line="274" w:lineRule="exact"/>
      </w:pPr>
      <w:r w:rsidRPr="00104ADF">
        <w:br w:type="column"/>
      </w:r>
      <w:r w:rsidRPr="00104ADF">
        <w:rPr>
          <w:rFonts w:eastAsia="Times New Roman"/>
          <w:sz w:val="24"/>
          <w:szCs w:val="24"/>
        </w:rPr>
        <w:t>Неустойчивость внимания, прежде всего — произвольной формы</w:t>
      </w:r>
    </w:p>
    <w:p w:rsidR="006E4307" w:rsidRPr="00104ADF" w:rsidRDefault="006E4307" w:rsidP="006E4307">
      <w:pPr>
        <w:shd w:val="clear" w:color="auto" w:fill="FFFFFF"/>
        <w:spacing w:line="274" w:lineRule="exact"/>
        <w:sectPr w:rsidR="006E4307" w:rsidRPr="00104ADF">
          <w:type w:val="continuous"/>
          <w:pgSz w:w="11909" w:h="16834"/>
          <w:pgMar w:top="1440" w:right="418" w:bottom="360" w:left="2549" w:header="720" w:footer="720" w:gutter="0"/>
          <w:cols w:num="2" w:space="720" w:equalWidth="0">
            <w:col w:w="6244" w:space="336"/>
            <w:col w:w="2361"/>
          </w:cols>
          <w:noEndnote/>
        </w:sectPr>
      </w:pPr>
    </w:p>
    <w:p w:rsidR="006E4307" w:rsidRPr="00104ADF" w:rsidRDefault="006E4307" w:rsidP="006E4307">
      <w:pPr>
        <w:spacing w:before="250" w:line="1" w:lineRule="exact"/>
        <w:rPr>
          <w:sz w:val="2"/>
          <w:szCs w:val="2"/>
        </w:rPr>
      </w:pPr>
    </w:p>
    <w:p w:rsidR="006E4307" w:rsidRPr="00104ADF" w:rsidRDefault="006E4307" w:rsidP="006E4307">
      <w:pPr>
        <w:shd w:val="clear" w:color="auto" w:fill="FFFFFF"/>
        <w:spacing w:line="274" w:lineRule="exact"/>
        <w:sectPr w:rsidR="006E4307" w:rsidRPr="00104ADF">
          <w:type w:val="continuous"/>
          <w:pgSz w:w="11909" w:h="16834"/>
          <w:pgMar w:top="1440" w:right="399" w:bottom="360" w:left="2549" w:header="720" w:footer="720" w:gutter="0"/>
          <w:cols w:space="60"/>
          <w:noEndnote/>
        </w:sectPr>
      </w:pPr>
    </w:p>
    <w:p w:rsidR="006E4307" w:rsidRPr="00104ADF" w:rsidRDefault="006E4307" w:rsidP="006E4307">
      <w:pPr>
        <w:shd w:val="clear" w:color="auto" w:fill="FFFFFF"/>
        <w:spacing w:before="24" w:line="269" w:lineRule="exact"/>
        <w:ind w:left="14"/>
      </w:pPr>
      <w:r w:rsidRPr="00104ADF">
        <w:rPr>
          <w:rFonts w:eastAsia="Times New Roman"/>
          <w:sz w:val="24"/>
          <w:szCs w:val="24"/>
        </w:rPr>
        <w:t>Пропуск, замена букв</w:t>
      </w:r>
    </w:p>
    <w:p w:rsidR="006E4307" w:rsidRPr="00104ADF" w:rsidRDefault="006E4307" w:rsidP="006E4307">
      <w:pPr>
        <w:shd w:val="clear" w:color="auto" w:fill="FFFFFF"/>
        <w:spacing w:line="269" w:lineRule="exact"/>
        <w:ind w:left="5"/>
      </w:pPr>
      <w:r w:rsidRPr="00104ADF">
        <w:rPr>
          <w:rFonts w:eastAsia="Times New Roman"/>
          <w:sz w:val="24"/>
          <w:szCs w:val="24"/>
        </w:rPr>
        <w:t>Возрастание ошибок к концу работы</w:t>
      </w:r>
    </w:p>
    <w:p w:rsidR="006E4307" w:rsidRPr="00104ADF" w:rsidRDefault="006E4307" w:rsidP="006E4307">
      <w:pPr>
        <w:shd w:val="clear" w:color="auto" w:fill="FFFFFF"/>
        <w:spacing w:line="269" w:lineRule="exact"/>
        <w:ind w:left="10"/>
      </w:pPr>
      <w:r w:rsidRPr="00104ADF">
        <w:rPr>
          <w:rFonts w:eastAsia="Times New Roman"/>
          <w:sz w:val="24"/>
          <w:szCs w:val="24"/>
        </w:rPr>
        <w:t>Плохое запоминание материала, быстрое забывание</w:t>
      </w:r>
    </w:p>
    <w:p w:rsidR="006E4307" w:rsidRPr="00104ADF" w:rsidRDefault="006E4307" w:rsidP="006E4307">
      <w:pPr>
        <w:shd w:val="clear" w:color="auto" w:fill="FFFFFF"/>
        <w:spacing w:line="269" w:lineRule="exact"/>
        <w:ind w:left="14"/>
      </w:pPr>
      <w:r w:rsidRPr="00104ADF">
        <w:rPr>
          <w:rFonts w:eastAsia="Times New Roman"/>
          <w:sz w:val="24"/>
          <w:szCs w:val="24"/>
        </w:rPr>
        <w:t>Частые ошибки при решении арифметических примеров,</w:t>
      </w:r>
    </w:p>
    <w:p w:rsidR="006E4307" w:rsidRPr="00104ADF" w:rsidRDefault="006E4307" w:rsidP="006E4307">
      <w:pPr>
        <w:shd w:val="clear" w:color="auto" w:fill="FFFFFF"/>
        <w:spacing w:before="5" w:line="269" w:lineRule="exact"/>
      </w:pPr>
      <w:r w:rsidRPr="00104ADF">
        <w:rPr>
          <w:rFonts w:eastAsia="Times New Roman"/>
          <w:sz w:val="24"/>
          <w:szCs w:val="24"/>
        </w:rPr>
        <w:t>выполнении различных математических действий</w:t>
      </w:r>
      <w:r w:rsidR="00104ADF">
        <w:rPr>
          <w:rFonts w:eastAsia="Times New Roman"/>
          <w:sz w:val="24"/>
          <w:szCs w:val="24"/>
        </w:rPr>
        <w:t>.</w:t>
      </w:r>
    </w:p>
    <w:p w:rsidR="006E4307" w:rsidRPr="00104ADF" w:rsidRDefault="006E4307" w:rsidP="006E4307">
      <w:pPr>
        <w:shd w:val="clear" w:color="auto" w:fill="FFFFFF"/>
        <w:spacing w:line="269" w:lineRule="exact"/>
      </w:pPr>
      <w:r w:rsidRPr="00104ADF">
        <w:br w:type="column"/>
      </w:r>
      <w:r w:rsidRPr="00104ADF">
        <w:rPr>
          <w:rFonts w:eastAsia="Times New Roman"/>
          <w:sz w:val="24"/>
          <w:szCs w:val="24"/>
        </w:rPr>
        <w:t>Слабая концентрация внимания</w:t>
      </w:r>
    </w:p>
    <w:p w:rsidR="006E4307" w:rsidRPr="00104ADF" w:rsidRDefault="006E4307" w:rsidP="006E4307">
      <w:pPr>
        <w:shd w:val="clear" w:color="auto" w:fill="FFFFFF"/>
        <w:spacing w:line="269" w:lineRule="exact"/>
        <w:sectPr w:rsidR="006E4307" w:rsidRPr="00104ADF">
          <w:type w:val="continuous"/>
          <w:pgSz w:w="11909" w:h="16834"/>
          <w:pgMar w:top="1440" w:right="399" w:bottom="360" w:left="2549" w:header="720" w:footer="720" w:gutter="0"/>
          <w:cols w:num="2" w:space="720" w:equalWidth="0">
            <w:col w:w="6211" w:space="370"/>
            <w:col w:w="2380"/>
          </w:cols>
          <w:noEndnote/>
        </w:sectPr>
      </w:pPr>
    </w:p>
    <w:p w:rsidR="006E4307" w:rsidRPr="00104ADF" w:rsidRDefault="006E4307" w:rsidP="006E4307">
      <w:pPr>
        <w:spacing w:before="245" w:line="1" w:lineRule="exact"/>
        <w:rPr>
          <w:sz w:val="2"/>
          <w:szCs w:val="2"/>
        </w:rPr>
      </w:pPr>
    </w:p>
    <w:p w:rsidR="006E4307" w:rsidRPr="00104ADF" w:rsidRDefault="006E4307" w:rsidP="006E4307">
      <w:pPr>
        <w:shd w:val="clear" w:color="auto" w:fill="FFFFFF"/>
        <w:spacing w:line="269" w:lineRule="exact"/>
        <w:sectPr w:rsidR="006E4307" w:rsidRPr="00104ADF">
          <w:type w:val="continuous"/>
          <w:pgSz w:w="11909" w:h="16834"/>
          <w:pgMar w:top="1440" w:right="399" w:bottom="360" w:left="2558" w:header="720" w:footer="720" w:gutter="0"/>
          <w:cols w:space="60"/>
          <w:noEndnote/>
        </w:sectPr>
      </w:pPr>
    </w:p>
    <w:p w:rsidR="006E4307" w:rsidRPr="00104ADF" w:rsidRDefault="006E4307" w:rsidP="006E4307">
      <w:pPr>
        <w:shd w:val="clear" w:color="auto" w:fill="FFFFFF"/>
        <w:spacing w:before="24" w:line="269" w:lineRule="exact"/>
        <w:ind w:left="5"/>
      </w:pPr>
      <w:r w:rsidRPr="00104ADF">
        <w:rPr>
          <w:rFonts w:eastAsia="Times New Roman"/>
          <w:sz w:val="24"/>
          <w:szCs w:val="24"/>
        </w:rPr>
        <w:t>Плохое различение, ошибки при различении схожих по</w:t>
      </w:r>
    </w:p>
    <w:p w:rsidR="006E4307" w:rsidRPr="00104ADF" w:rsidRDefault="006E4307" w:rsidP="006E4307">
      <w:pPr>
        <w:shd w:val="clear" w:color="auto" w:fill="FFFFFF"/>
        <w:spacing w:line="269" w:lineRule="exact"/>
      </w:pPr>
      <w:r w:rsidRPr="00104ADF">
        <w:rPr>
          <w:rFonts w:eastAsia="Times New Roman"/>
          <w:sz w:val="24"/>
          <w:szCs w:val="24"/>
        </w:rPr>
        <w:t>написанию букв</w:t>
      </w:r>
    </w:p>
    <w:p w:rsidR="006E4307" w:rsidRPr="00104ADF" w:rsidRDefault="006E4307" w:rsidP="006E4307">
      <w:pPr>
        <w:shd w:val="clear" w:color="auto" w:fill="FFFFFF"/>
        <w:spacing w:line="269" w:lineRule="exact"/>
        <w:ind w:left="10"/>
      </w:pPr>
      <w:r w:rsidRPr="00104ADF">
        <w:rPr>
          <w:rFonts w:eastAsia="Times New Roman"/>
          <w:sz w:val="24"/>
          <w:szCs w:val="24"/>
        </w:rPr>
        <w:t>При списывании — пропуск букв, слогов, слов,</w:t>
      </w:r>
    </w:p>
    <w:p w:rsidR="006E4307" w:rsidRPr="00104ADF" w:rsidRDefault="006E4307" w:rsidP="006E4307">
      <w:pPr>
        <w:shd w:val="clear" w:color="auto" w:fill="FFFFFF"/>
        <w:spacing w:line="269" w:lineRule="exact"/>
      </w:pPr>
      <w:proofErr w:type="spellStart"/>
      <w:r w:rsidRPr="00104ADF">
        <w:rPr>
          <w:rFonts w:eastAsia="Times New Roman"/>
          <w:sz w:val="24"/>
          <w:szCs w:val="24"/>
        </w:rPr>
        <w:t>переставление</w:t>
      </w:r>
      <w:proofErr w:type="spellEnd"/>
      <w:r w:rsidRPr="00104ADF">
        <w:rPr>
          <w:rFonts w:eastAsia="Times New Roman"/>
          <w:sz w:val="24"/>
          <w:szCs w:val="24"/>
        </w:rPr>
        <w:t xml:space="preserve"> их в словах</w:t>
      </w:r>
    </w:p>
    <w:p w:rsidR="006E4307" w:rsidRPr="00104ADF" w:rsidRDefault="006E4307" w:rsidP="006E4307">
      <w:pPr>
        <w:shd w:val="clear" w:color="auto" w:fill="FFFFFF"/>
        <w:spacing w:line="269" w:lineRule="exact"/>
        <w:ind w:left="10"/>
      </w:pPr>
      <w:r w:rsidRPr="00104ADF">
        <w:rPr>
          <w:rFonts w:eastAsia="Times New Roman"/>
          <w:sz w:val="24"/>
          <w:szCs w:val="24"/>
        </w:rPr>
        <w:t xml:space="preserve">Зеркальное написание букв, цифр, </w:t>
      </w:r>
      <w:proofErr w:type="spellStart"/>
      <w:r w:rsidRPr="00104ADF">
        <w:rPr>
          <w:rFonts w:eastAsia="Times New Roman"/>
          <w:sz w:val="24"/>
          <w:szCs w:val="24"/>
        </w:rPr>
        <w:t>неузнавание</w:t>
      </w:r>
      <w:proofErr w:type="spellEnd"/>
      <w:r w:rsidRPr="00104ADF">
        <w:rPr>
          <w:rFonts w:eastAsia="Times New Roman"/>
          <w:sz w:val="24"/>
          <w:szCs w:val="24"/>
        </w:rPr>
        <w:t xml:space="preserve"> их в</w:t>
      </w:r>
    </w:p>
    <w:p w:rsidR="006E4307" w:rsidRPr="00104ADF" w:rsidRDefault="006E4307" w:rsidP="006E4307">
      <w:pPr>
        <w:shd w:val="clear" w:color="auto" w:fill="FFFFFF"/>
        <w:spacing w:line="269" w:lineRule="exact"/>
      </w:pPr>
      <w:r w:rsidRPr="00104ADF">
        <w:rPr>
          <w:rFonts w:eastAsia="Times New Roman"/>
          <w:sz w:val="24"/>
          <w:szCs w:val="24"/>
        </w:rPr>
        <w:t>перевернутом виде</w:t>
      </w:r>
      <w:r w:rsidR="00104ADF">
        <w:rPr>
          <w:rFonts w:eastAsia="Times New Roman"/>
          <w:sz w:val="24"/>
          <w:szCs w:val="24"/>
        </w:rPr>
        <w:t>.</w:t>
      </w:r>
    </w:p>
    <w:p w:rsidR="006E4307" w:rsidRPr="00104ADF" w:rsidRDefault="006E4307" w:rsidP="006E4307">
      <w:pPr>
        <w:shd w:val="clear" w:color="auto" w:fill="FFFFFF"/>
        <w:spacing w:line="269" w:lineRule="exact"/>
        <w:ind w:left="5"/>
      </w:pPr>
      <w:r w:rsidRPr="00104ADF">
        <w:rPr>
          <w:rFonts w:eastAsia="Times New Roman"/>
          <w:sz w:val="24"/>
          <w:szCs w:val="24"/>
        </w:rPr>
        <w:t>Сложности при переводе печатной графемы в письменную</w:t>
      </w:r>
    </w:p>
    <w:p w:rsidR="006E4307" w:rsidRPr="00104ADF" w:rsidRDefault="006E4307" w:rsidP="006E4307">
      <w:pPr>
        <w:shd w:val="clear" w:color="auto" w:fill="FFFFFF"/>
        <w:spacing w:line="269" w:lineRule="exact"/>
        <w:ind w:left="5"/>
      </w:pPr>
      <w:r w:rsidRPr="00104ADF">
        <w:rPr>
          <w:rFonts w:eastAsia="Times New Roman"/>
          <w:sz w:val="24"/>
          <w:szCs w:val="24"/>
        </w:rPr>
        <w:t>Добавление несуществующих элементов</w:t>
      </w:r>
    </w:p>
    <w:p w:rsidR="006E4307" w:rsidRPr="00104ADF" w:rsidRDefault="006E4307" w:rsidP="006E4307">
      <w:pPr>
        <w:shd w:val="clear" w:color="auto" w:fill="FFFFFF"/>
        <w:spacing w:line="269" w:lineRule="exact"/>
      </w:pPr>
      <w:r w:rsidRPr="00104ADF">
        <w:br w:type="column"/>
      </w:r>
      <w:r w:rsidRPr="00104ADF">
        <w:rPr>
          <w:rFonts w:eastAsia="Times New Roman"/>
          <w:sz w:val="24"/>
          <w:szCs w:val="24"/>
        </w:rPr>
        <w:t xml:space="preserve">Низкий уровень развития зрительного анализа информации (оптическая </w:t>
      </w:r>
      <w:proofErr w:type="spellStart"/>
      <w:r w:rsidRPr="00104ADF">
        <w:rPr>
          <w:rFonts w:eastAsia="Times New Roman"/>
          <w:sz w:val="24"/>
          <w:szCs w:val="24"/>
        </w:rPr>
        <w:t>дизграфия</w:t>
      </w:r>
      <w:proofErr w:type="spellEnd"/>
      <w:r w:rsidRPr="00104ADF">
        <w:rPr>
          <w:rFonts w:eastAsia="Times New Roman"/>
          <w:sz w:val="24"/>
          <w:szCs w:val="24"/>
        </w:rPr>
        <w:t>)</w:t>
      </w:r>
    </w:p>
    <w:p w:rsidR="006E4307" w:rsidRPr="00104ADF" w:rsidRDefault="006E4307" w:rsidP="006E4307">
      <w:pPr>
        <w:shd w:val="clear" w:color="auto" w:fill="FFFFFF"/>
        <w:spacing w:line="269" w:lineRule="exact"/>
        <w:sectPr w:rsidR="006E4307" w:rsidRPr="00104ADF">
          <w:type w:val="continuous"/>
          <w:pgSz w:w="11909" w:h="16834"/>
          <w:pgMar w:top="1440" w:right="399" w:bottom="360" w:left="2558" w:header="720" w:footer="720" w:gutter="0"/>
          <w:cols w:num="2" w:space="720" w:equalWidth="0">
            <w:col w:w="6398" w:space="163"/>
            <w:col w:w="2390"/>
          </w:cols>
          <w:noEndnote/>
        </w:sectPr>
      </w:pPr>
    </w:p>
    <w:p w:rsidR="006E4307" w:rsidRPr="00104ADF" w:rsidRDefault="006E4307" w:rsidP="006E4307">
      <w:pPr>
        <w:spacing w:before="226" w:line="1" w:lineRule="exact"/>
        <w:rPr>
          <w:sz w:val="2"/>
          <w:szCs w:val="2"/>
        </w:rPr>
      </w:pPr>
    </w:p>
    <w:p w:rsidR="006E4307" w:rsidRPr="00104ADF" w:rsidRDefault="006E4307" w:rsidP="006E4307">
      <w:pPr>
        <w:shd w:val="clear" w:color="auto" w:fill="FFFFFF"/>
        <w:spacing w:line="269" w:lineRule="exact"/>
        <w:sectPr w:rsidR="006E4307" w:rsidRPr="00104ADF">
          <w:type w:val="continuous"/>
          <w:pgSz w:w="11909" w:h="16834"/>
          <w:pgMar w:top="1440" w:right="744" w:bottom="360" w:left="2553" w:header="720" w:footer="720" w:gutter="0"/>
          <w:cols w:space="60"/>
          <w:noEndnote/>
        </w:sectPr>
      </w:pPr>
    </w:p>
    <w:p w:rsidR="006E4307" w:rsidRPr="00104ADF" w:rsidRDefault="006E4307" w:rsidP="006E4307">
      <w:pPr>
        <w:shd w:val="clear" w:color="auto" w:fill="FFFFFF"/>
        <w:spacing w:before="34" w:line="269" w:lineRule="exact"/>
        <w:ind w:left="10"/>
      </w:pPr>
      <w:r w:rsidRPr="00104ADF">
        <w:rPr>
          <w:rFonts w:eastAsia="Times New Roman"/>
          <w:sz w:val="24"/>
          <w:szCs w:val="24"/>
        </w:rPr>
        <w:t>Нестабильность различных графических форм, в том</w:t>
      </w:r>
    </w:p>
    <w:p w:rsidR="006E4307" w:rsidRPr="00104ADF" w:rsidRDefault="006E4307" w:rsidP="006E4307">
      <w:pPr>
        <w:shd w:val="clear" w:color="auto" w:fill="FFFFFF"/>
        <w:spacing w:before="5" w:line="269" w:lineRule="exact"/>
      </w:pPr>
      <w:r w:rsidRPr="00104ADF">
        <w:rPr>
          <w:rFonts w:eastAsia="Times New Roman"/>
          <w:sz w:val="24"/>
          <w:szCs w:val="24"/>
        </w:rPr>
        <w:t>числе почерка</w:t>
      </w:r>
    </w:p>
    <w:p w:rsidR="006E4307" w:rsidRPr="00104ADF" w:rsidRDefault="006E4307" w:rsidP="006E4307">
      <w:pPr>
        <w:shd w:val="clear" w:color="auto" w:fill="FFFFFF"/>
        <w:spacing w:line="269" w:lineRule="exact"/>
        <w:ind w:left="10"/>
      </w:pPr>
      <w:r w:rsidRPr="00104ADF">
        <w:rPr>
          <w:rFonts w:eastAsia="Times New Roman"/>
          <w:sz w:val="24"/>
          <w:szCs w:val="24"/>
        </w:rPr>
        <w:t>Высота цифр не соответствует размеру клеток в тетради</w:t>
      </w:r>
    </w:p>
    <w:p w:rsidR="006E4307" w:rsidRPr="00104ADF" w:rsidRDefault="006E4307" w:rsidP="006E4307">
      <w:pPr>
        <w:shd w:val="clear" w:color="auto" w:fill="FFFFFF"/>
        <w:spacing w:line="274" w:lineRule="exact"/>
      </w:pPr>
      <w:r w:rsidRPr="00104ADF">
        <w:br w:type="column"/>
      </w:r>
      <w:r w:rsidRPr="00104ADF">
        <w:rPr>
          <w:rFonts w:eastAsia="Times New Roman"/>
          <w:sz w:val="24"/>
          <w:szCs w:val="24"/>
        </w:rPr>
        <w:t>Слабая зрительно-моторная координация</w:t>
      </w:r>
    </w:p>
    <w:p w:rsidR="006E4307" w:rsidRPr="00104ADF" w:rsidRDefault="006E4307" w:rsidP="006E4307">
      <w:pPr>
        <w:shd w:val="clear" w:color="auto" w:fill="FFFFFF"/>
        <w:spacing w:line="274" w:lineRule="exact"/>
        <w:sectPr w:rsidR="006E4307" w:rsidRPr="00104ADF">
          <w:type w:val="continuous"/>
          <w:pgSz w:w="11909" w:h="16834"/>
          <w:pgMar w:top="1440" w:right="744" w:bottom="360" w:left="2553" w:header="720" w:footer="720" w:gutter="0"/>
          <w:cols w:num="2" w:space="720" w:equalWidth="0">
            <w:col w:w="6120" w:space="456"/>
            <w:col w:w="2035"/>
          </w:cols>
          <w:noEndnote/>
        </w:sectPr>
      </w:pPr>
    </w:p>
    <w:p w:rsidR="006E4307" w:rsidRPr="00104ADF" w:rsidRDefault="006E4307" w:rsidP="006E4307">
      <w:pPr>
        <w:spacing w:before="235" w:line="1" w:lineRule="exact"/>
        <w:rPr>
          <w:sz w:val="2"/>
          <w:szCs w:val="2"/>
        </w:rPr>
      </w:pPr>
    </w:p>
    <w:p w:rsidR="006E4307" w:rsidRPr="00104ADF" w:rsidRDefault="006E4307" w:rsidP="006E4307">
      <w:pPr>
        <w:shd w:val="clear" w:color="auto" w:fill="FFFFFF"/>
        <w:spacing w:line="274" w:lineRule="exact"/>
        <w:sectPr w:rsidR="006E4307" w:rsidRPr="00104ADF">
          <w:type w:val="continuous"/>
          <w:pgSz w:w="11909" w:h="16834"/>
          <w:pgMar w:top="1440" w:right="744" w:bottom="360" w:left="2563" w:header="720" w:footer="720" w:gutter="0"/>
          <w:cols w:space="60"/>
          <w:noEndnote/>
        </w:sectPr>
      </w:pPr>
    </w:p>
    <w:p w:rsidR="006E4307" w:rsidRPr="00104ADF" w:rsidRDefault="006E4307" w:rsidP="006E4307">
      <w:pPr>
        <w:shd w:val="clear" w:color="auto" w:fill="FFFFFF"/>
        <w:spacing w:before="19" w:line="283" w:lineRule="exact"/>
      </w:pPr>
      <w:r w:rsidRPr="00104ADF">
        <w:rPr>
          <w:rFonts w:eastAsia="Times New Roman"/>
          <w:sz w:val="24"/>
          <w:szCs w:val="24"/>
        </w:rPr>
        <w:t>Элементы речи удерживаются в памяти неустойчиво</w:t>
      </w:r>
    </w:p>
    <w:p w:rsidR="006E4307" w:rsidRPr="00104ADF" w:rsidRDefault="006E4307" w:rsidP="006E4307">
      <w:pPr>
        <w:shd w:val="clear" w:color="auto" w:fill="FFFFFF"/>
        <w:spacing w:line="283" w:lineRule="exact"/>
      </w:pPr>
      <w:r w:rsidRPr="00104ADF">
        <w:rPr>
          <w:rFonts w:eastAsia="Times New Roman"/>
          <w:sz w:val="24"/>
          <w:szCs w:val="24"/>
        </w:rPr>
        <w:t>С трудом может повторить слова педагога и другого</w:t>
      </w:r>
    </w:p>
    <w:p w:rsidR="006E4307" w:rsidRPr="00104ADF" w:rsidRDefault="006E4307" w:rsidP="006E4307">
      <w:pPr>
        <w:shd w:val="clear" w:color="auto" w:fill="FFFFFF"/>
        <w:spacing w:line="283" w:lineRule="exact"/>
      </w:pPr>
      <w:r w:rsidRPr="00104ADF">
        <w:rPr>
          <w:rFonts w:eastAsia="Times New Roman"/>
          <w:sz w:val="24"/>
          <w:szCs w:val="24"/>
        </w:rPr>
        <w:t>ученика</w:t>
      </w:r>
    </w:p>
    <w:p w:rsidR="006E4307" w:rsidRPr="00104ADF" w:rsidRDefault="006E4307" w:rsidP="006E4307">
      <w:pPr>
        <w:shd w:val="clear" w:color="auto" w:fill="FFFFFF"/>
        <w:spacing w:line="269" w:lineRule="exact"/>
      </w:pPr>
      <w:r w:rsidRPr="00104ADF">
        <w:rPr>
          <w:rFonts w:eastAsia="Times New Roman"/>
          <w:sz w:val="24"/>
          <w:szCs w:val="24"/>
        </w:rPr>
        <w:t>Ограниченный словарный запас</w:t>
      </w:r>
    </w:p>
    <w:p w:rsidR="006E4307" w:rsidRPr="00104ADF" w:rsidRDefault="006E4307" w:rsidP="006E4307">
      <w:pPr>
        <w:shd w:val="clear" w:color="auto" w:fill="FFFFFF"/>
        <w:spacing w:line="269" w:lineRule="exact"/>
        <w:ind w:left="10"/>
      </w:pPr>
      <w:r w:rsidRPr="00104ADF">
        <w:rPr>
          <w:rFonts w:eastAsia="Times New Roman"/>
          <w:sz w:val="24"/>
          <w:szCs w:val="24"/>
        </w:rPr>
        <w:t>Плохое запоминание прозы, стихотворений</w:t>
      </w:r>
    </w:p>
    <w:p w:rsidR="006E4307" w:rsidRPr="00104ADF" w:rsidRDefault="006E4307" w:rsidP="006E4307">
      <w:pPr>
        <w:shd w:val="clear" w:color="auto" w:fill="FFFFFF"/>
        <w:spacing w:before="5" w:line="269" w:lineRule="exact"/>
        <w:ind w:left="5"/>
      </w:pPr>
      <w:r w:rsidRPr="00104ADF">
        <w:rPr>
          <w:rFonts w:eastAsia="Times New Roman"/>
          <w:sz w:val="24"/>
          <w:szCs w:val="24"/>
        </w:rPr>
        <w:t>Нечеткое знание всех букв алфавита</w:t>
      </w:r>
    </w:p>
    <w:p w:rsidR="006E4307" w:rsidRPr="00104ADF" w:rsidRDefault="006E4307" w:rsidP="006E4307">
      <w:pPr>
        <w:shd w:val="clear" w:color="auto" w:fill="FFFFFF"/>
        <w:spacing w:line="269" w:lineRule="exact"/>
      </w:pPr>
      <w:r w:rsidRPr="00104ADF">
        <w:rPr>
          <w:rFonts w:eastAsia="Times New Roman"/>
          <w:sz w:val="24"/>
          <w:szCs w:val="24"/>
        </w:rPr>
        <w:t>Трудности в назывании различных элементов и понятий</w:t>
      </w:r>
    </w:p>
    <w:p w:rsidR="006E4307" w:rsidRPr="00104ADF" w:rsidRDefault="006E4307" w:rsidP="006E4307">
      <w:pPr>
        <w:shd w:val="clear" w:color="auto" w:fill="FFFFFF"/>
        <w:spacing w:before="5" w:line="269" w:lineRule="exact"/>
      </w:pPr>
      <w:r w:rsidRPr="00104ADF">
        <w:rPr>
          <w:rFonts w:eastAsia="Times New Roman"/>
          <w:sz w:val="24"/>
          <w:szCs w:val="24"/>
        </w:rPr>
        <w:t>при в</w:t>
      </w:r>
      <w:r w:rsidRPr="00104ADF">
        <w:rPr>
          <w:rFonts w:eastAsia="Times New Roman"/>
          <w:sz w:val="24"/>
          <w:szCs w:val="24"/>
          <w:u w:val="single"/>
        </w:rPr>
        <w:t>ыпол</w:t>
      </w:r>
      <w:r w:rsidRPr="00104ADF">
        <w:rPr>
          <w:rFonts w:eastAsia="Times New Roman"/>
          <w:sz w:val="24"/>
          <w:szCs w:val="24"/>
        </w:rPr>
        <w:t>нении арифметических действий.</w:t>
      </w:r>
    </w:p>
    <w:p w:rsidR="00F805EA" w:rsidRDefault="00F805EA" w:rsidP="006E4307">
      <w:pPr>
        <w:shd w:val="clear" w:color="auto" w:fill="FFFFFF"/>
        <w:spacing w:line="274" w:lineRule="exact"/>
      </w:pPr>
    </w:p>
    <w:p w:rsidR="006E4307" w:rsidRDefault="006E4307" w:rsidP="006E4307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  <w:r w:rsidRPr="00104ADF">
        <w:br w:type="column"/>
      </w:r>
      <w:r w:rsidRPr="00104ADF">
        <w:rPr>
          <w:rFonts w:eastAsia="Times New Roman"/>
          <w:sz w:val="24"/>
          <w:szCs w:val="24"/>
        </w:rPr>
        <w:t>Слабое развитие произвольной, смысловой памяти</w:t>
      </w:r>
    </w:p>
    <w:p w:rsidR="00F805EA" w:rsidRPr="00104ADF" w:rsidRDefault="00F805EA" w:rsidP="006E4307">
      <w:pPr>
        <w:shd w:val="clear" w:color="auto" w:fill="FFFFFF"/>
        <w:spacing w:line="274" w:lineRule="exact"/>
      </w:pPr>
    </w:p>
    <w:p w:rsidR="00696C09" w:rsidRPr="00104ADF" w:rsidRDefault="00696C09"/>
    <w:p w:rsidR="00EC6F29" w:rsidRPr="00104ADF" w:rsidRDefault="00EC6F29"/>
    <w:p w:rsidR="00EC6F29" w:rsidRPr="00104ADF" w:rsidRDefault="00EC6F29"/>
    <w:p w:rsidR="00EC6F29" w:rsidRPr="00104ADF" w:rsidRDefault="00EC6F29"/>
    <w:p w:rsidR="00EC6F29" w:rsidRPr="00104ADF" w:rsidRDefault="00EC6F29"/>
    <w:p w:rsidR="00EC6F29" w:rsidRPr="00104ADF" w:rsidRDefault="00EC6F29"/>
    <w:p w:rsidR="00EC6F29" w:rsidRPr="00104ADF" w:rsidRDefault="00EC6F29"/>
    <w:p w:rsidR="00EC6F29" w:rsidRPr="00104ADF" w:rsidRDefault="00EC6F29"/>
    <w:p w:rsidR="00EC6F29" w:rsidRPr="00104ADF" w:rsidRDefault="00EC6F29"/>
    <w:p w:rsidR="00EC6F29" w:rsidRPr="00104ADF" w:rsidRDefault="00EC6F29"/>
    <w:p w:rsidR="00EC6F29" w:rsidRPr="00104ADF" w:rsidRDefault="00EC6F29"/>
    <w:p w:rsidR="00EC6F29" w:rsidRDefault="00EC6F29"/>
    <w:p w:rsidR="00EC6F29" w:rsidRDefault="00EC6F29"/>
    <w:tbl>
      <w:tblPr>
        <w:tblpPr w:leftFromText="180" w:rightFromText="180" w:horzAnchor="margin" w:tblpXSpec="center" w:tblpY="210"/>
        <w:tblW w:w="92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9"/>
        <w:gridCol w:w="2654"/>
      </w:tblGrid>
      <w:tr w:rsidR="00F805EA" w:rsidTr="00F5191B">
        <w:trPr>
          <w:trHeight w:hRule="exact" w:val="850"/>
        </w:trPr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74" w:lineRule="exact"/>
              <w:ind w:right="854" w:firstLine="5"/>
            </w:pPr>
            <w:r>
              <w:rPr>
                <w:rFonts w:eastAsia="Times New Roman"/>
                <w:sz w:val="24"/>
                <w:szCs w:val="24"/>
              </w:rPr>
              <w:t>Забывание цели з</w:t>
            </w:r>
            <w:r w:rsidR="00582E24">
              <w:rPr>
                <w:rFonts w:eastAsia="Times New Roman"/>
                <w:sz w:val="24"/>
                <w:szCs w:val="24"/>
              </w:rPr>
              <w:t>адания по ходу его выполнения |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Плохое запоминание правил, алгоритмов, формул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</w:pPr>
            <w:r>
              <w:t>Память</w:t>
            </w:r>
          </w:p>
        </w:tc>
      </w:tr>
      <w:tr w:rsidR="00F805EA" w:rsidTr="00F5191B">
        <w:trPr>
          <w:trHeight w:hRule="exact" w:val="1910"/>
        </w:trPr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Часто пишет слова слитно или расщепляет их на части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Слитное написание слов с предлогами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Затруднения при определении места числа в натуральном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ряду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Непонимание существа задачи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Нерациональное решение примеров и задач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69" w:lineRule="exact"/>
              <w:ind w:right="278" w:firstLine="19"/>
            </w:pPr>
            <w:r>
              <w:rPr>
                <w:rFonts w:eastAsia="Times New Roman"/>
                <w:sz w:val="24"/>
                <w:szCs w:val="24"/>
              </w:rPr>
              <w:t xml:space="preserve">Низкий уровень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процессов синтеза и анализа</w:t>
            </w:r>
          </w:p>
        </w:tc>
      </w:tr>
      <w:tr w:rsidR="00F805EA" w:rsidTr="00F5191B">
        <w:trPr>
          <w:trHeight w:hRule="exact" w:val="830"/>
        </w:trPr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Дословный пересказ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74" w:lineRule="exact"/>
              <w:ind w:right="86" w:firstLine="1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приемов смысловой обработки материала</w:t>
            </w:r>
          </w:p>
        </w:tc>
      </w:tr>
      <w:tr w:rsidR="00F805EA" w:rsidTr="00F5191B">
        <w:trPr>
          <w:trHeight w:hRule="exact" w:val="1906"/>
        </w:trPr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Трудности при формулировании правил на основе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анализа предметов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Трудности перехода из конкретного плана рассуждения в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абстрактный при решении задач и примеров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Трудности при запоминании алгоритма рассуждений при</w:t>
            </w:r>
          </w:p>
          <w:p w:rsidR="00F805EA" w:rsidRDefault="00F805EA" w:rsidP="00F5191B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решении типовой задачи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69" w:lineRule="exact"/>
              <w:ind w:right="389" w:firstLine="10"/>
            </w:pPr>
            <w:r>
              <w:rPr>
                <w:rFonts w:eastAsia="Times New Roman"/>
                <w:smallCaps/>
                <w:sz w:val="24"/>
                <w:szCs w:val="24"/>
              </w:rPr>
              <w:t xml:space="preserve">Низкий </w:t>
            </w:r>
            <w:r>
              <w:rPr>
                <w:rFonts w:eastAsia="Times New Roman"/>
                <w:sz w:val="24"/>
                <w:szCs w:val="24"/>
              </w:rPr>
              <w:t>уровень развития операций обобщения и абстрагирования</w:t>
            </w:r>
          </w:p>
        </w:tc>
      </w:tr>
      <w:tr w:rsidR="00F805EA" w:rsidTr="00F5191B">
        <w:trPr>
          <w:trHeight w:hRule="exact" w:val="1363"/>
        </w:trPr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74" w:lineRule="exact"/>
              <w:ind w:right="398" w:firstLine="10"/>
            </w:pPr>
            <w:r>
              <w:rPr>
                <w:rFonts w:eastAsia="Times New Roman"/>
                <w:sz w:val="24"/>
                <w:szCs w:val="24"/>
              </w:rPr>
              <w:t>Затруднения при употреблении заглавной буквы Трудности при решении задач несколькими способами Склонность к однотипным решениям Трудности при решении нестандартных задач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rFonts w:eastAsia="Times New Roman"/>
                <w:sz w:val="24"/>
                <w:szCs w:val="24"/>
              </w:rPr>
              <w:t>Недостаточная гибкость, ригидность мыслительной деятельности</w:t>
            </w:r>
          </w:p>
        </w:tc>
      </w:tr>
      <w:tr w:rsidR="00F805EA" w:rsidTr="00F5191B">
        <w:trPr>
          <w:trHeight w:hRule="exact" w:val="1094"/>
        </w:trPr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Искажение смысла слов, непонимание слов, фразы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74" w:lineRule="exact"/>
              <w:ind w:right="374"/>
            </w:pPr>
            <w:r>
              <w:rPr>
                <w:rFonts w:eastAsia="Times New Roman"/>
                <w:sz w:val="24"/>
                <w:szCs w:val="24"/>
              </w:rPr>
              <w:t xml:space="preserve">Низкое культурное развитие,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некритичность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мышления</w:t>
            </w:r>
          </w:p>
        </w:tc>
      </w:tr>
      <w:tr w:rsidR="00F805EA" w:rsidTr="00F5191B">
        <w:trPr>
          <w:trHeight w:hRule="exact" w:val="854"/>
        </w:trPr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69" w:lineRule="exact"/>
              <w:ind w:right="898" w:firstLine="43"/>
            </w:pPr>
            <w:r>
              <w:rPr>
                <w:rFonts w:eastAsia="Times New Roman"/>
                <w:sz w:val="24"/>
                <w:szCs w:val="24"/>
              </w:rPr>
              <w:t>Трудности при сравнении предметов, понятий по определенным параметрам или по самостоятельно заданным критериям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5EA" w:rsidRDefault="00F805EA" w:rsidP="00F5191B">
            <w:pPr>
              <w:shd w:val="clear" w:color="auto" w:fill="FFFFFF"/>
              <w:spacing w:line="274" w:lineRule="exact"/>
              <w:ind w:right="106" w:hanging="1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операции сравнения</w:t>
            </w:r>
          </w:p>
        </w:tc>
      </w:tr>
    </w:tbl>
    <w:p w:rsidR="00EC6F29" w:rsidRDefault="00EC6F29"/>
    <w:sectPr w:rsidR="00EC6F29">
      <w:type w:val="continuous"/>
      <w:pgSz w:w="11909" w:h="16834"/>
      <w:pgMar w:top="1440" w:right="744" w:bottom="360" w:left="2563" w:header="720" w:footer="720" w:gutter="0"/>
      <w:cols w:num="2" w:space="720" w:equalWidth="0">
        <w:col w:w="6163" w:space="413"/>
        <w:col w:w="20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E8"/>
    <w:rsid w:val="00104ADF"/>
    <w:rsid w:val="00582E24"/>
    <w:rsid w:val="00696C09"/>
    <w:rsid w:val="006E4307"/>
    <w:rsid w:val="00BA5EE8"/>
    <w:rsid w:val="00EC6F29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A1B99-7EBF-4695-9409-47143BE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Сергей</cp:lastModifiedBy>
  <cp:revision>6</cp:revision>
  <dcterms:created xsi:type="dcterms:W3CDTF">2017-10-17T10:40:00Z</dcterms:created>
  <dcterms:modified xsi:type="dcterms:W3CDTF">2017-10-20T05:22:00Z</dcterms:modified>
</cp:coreProperties>
</file>